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55" w:rsidRDefault="000A42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A4255" w:rsidRDefault="000A4255">
      <w:pPr>
        <w:pStyle w:val="ConsPlusNormal"/>
        <w:ind w:firstLine="540"/>
        <w:jc w:val="both"/>
        <w:outlineLvl w:val="0"/>
      </w:pPr>
    </w:p>
    <w:p w:rsidR="000A4255" w:rsidRDefault="000A4255">
      <w:pPr>
        <w:pStyle w:val="ConsPlusTitle"/>
        <w:jc w:val="center"/>
      </w:pPr>
      <w:r>
        <w:t>ВЕРХОВНЫЙ СУД РОССИЙСКОЙ ФЕДЕРАЦИИ</w:t>
      </w:r>
    </w:p>
    <w:p w:rsidR="000A4255" w:rsidRDefault="000A4255">
      <w:pPr>
        <w:pStyle w:val="ConsPlusTitle"/>
        <w:jc w:val="center"/>
      </w:pPr>
    </w:p>
    <w:p w:rsidR="000A4255" w:rsidRDefault="000A4255">
      <w:pPr>
        <w:pStyle w:val="ConsPlusTitle"/>
        <w:jc w:val="center"/>
      </w:pPr>
      <w:r>
        <w:t>ОПРЕДЕЛЕНИЕ</w:t>
      </w:r>
    </w:p>
    <w:p w:rsidR="000A4255" w:rsidRDefault="000A4255">
      <w:pPr>
        <w:pStyle w:val="ConsPlusTitle"/>
        <w:jc w:val="center"/>
      </w:pPr>
      <w:bookmarkStart w:id="0" w:name="_GoBack"/>
      <w:r>
        <w:t>от 15 июня 2016 г. N 41-КГ16-20</w:t>
      </w:r>
    </w:p>
    <w:bookmarkEnd w:id="0"/>
    <w:p w:rsidR="000A4255" w:rsidRDefault="000A4255">
      <w:pPr>
        <w:pStyle w:val="ConsPlusNormal"/>
        <w:ind w:firstLine="540"/>
        <w:jc w:val="both"/>
      </w:pPr>
    </w:p>
    <w:p w:rsidR="000A4255" w:rsidRDefault="000A4255">
      <w:pPr>
        <w:pStyle w:val="ConsPlusNormal"/>
        <w:ind w:firstLine="540"/>
        <w:jc w:val="both"/>
      </w:pPr>
      <w:r>
        <w:t>Судебная коллегия по административным делам Верховного Суда Российской Федерации в составе</w:t>
      </w:r>
    </w:p>
    <w:p w:rsidR="000A4255" w:rsidRDefault="000A4255">
      <w:pPr>
        <w:pStyle w:val="ConsPlusNormal"/>
        <w:ind w:firstLine="540"/>
        <w:jc w:val="both"/>
      </w:pPr>
      <w:r>
        <w:t>председательствующего Хаменкова В.Б.,</w:t>
      </w:r>
    </w:p>
    <w:p w:rsidR="000A4255" w:rsidRDefault="000A4255">
      <w:pPr>
        <w:pStyle w:val="ConsPlusNormal"/>
        <w:ind w:firstLine="540"/>
        <w:jc w:val="both"/>
      </w:pPr>
      <w:r>
        <w:t>судей Зинченко И.Н. и Калининой Л.А.</w:t>
      </w:r>
    </w:p>
    <w:p w:rsidR="000A4255" w:rsidRDefault="000A4255">
      <w:pPr>
        <w:pStyle w:val="ConsPlusNormal"/>
        <w:ind w:firstLine="540"/>
        <w:jc w:val="both"/>
      </w:pPr>
      <w:proofErr w:type="gramStart"/>
      <w:r>
        <w:t xml:space="preserve">рассмотрела в открытом судебном заседании административное дело по кассационной жалобе Малюковой О.С. на решение Ленинского районного суда города Ростова-на-Дону от 5 марта 2015 года и апелляционное </w:t>
      </w:r>
      <w:hyperlink r:id="rId6" w:history="1">
        <w:r>
          <w:rPr>
            <w:color w:val="0000FF"/>
          </w:rPr>
          <w:t>определение</w:t>
        </w:r>
      </w:hyperlink>
      <w:r>
        <w:t xml:space="preserve"> судебной коллегии по административным делам Ростовского областного суда от 6 июля 2015 года, которыми отказано в удовлетворении ее заявления об оспаривании пункта 1 постановления администрации города Ростова-на-Дону от 31 октября 2013 года</w:t>
      </w:r>
      <w:proofErr w:type="gramEnd"/>
      <w:r>
        <w:t xml:space="preserve"> N 1200 "Об утверждении Административного регламента N АР-096-14-Т муниципальной услуги "Прием заявлений, постановка на учет для зачисления детей в образовательные учреждения, реализующие основную образовательную программу дошкольного образования (детские сады)", а также пункта 1.2 указанного административного регламента.</w:t>
      </w:r>
    </w:p>
    <w:p w:rsidR="000A4255" w:rsidRDefault="000A4255">
      <w:pPr>
        <w:pStyle w:val="ConsPlusNormal"/>
        <w:ind w:firstLine="540"/>
        <w:jc w:val="both"/>
      </w:pPr>
      <w:proofErr w:type="gramStart"/>
      <w:r>
        <w:t>Заслушав доклад судьи Верховного Суда Российской Федерации Зинченко И.Н., объяснения Малюковой О.С. и ее представителя адвоката Махмудова В.Л., поддержавших доводы кассационной жалобы, возражения против удовлетворения кассационной жалобы представителей администрации города Ростова-на-Дону Зусиковой Н.А. и Попова М.С., заключение прокурора Генеральной прокуратуры Российской Федерации Гончаровой Н.Ю., полагавшей, что судебные акты подлежат отмене, Судебная коллегия по административным</w:t>
      </w:r>
      <w:proofErr w:type="gramEnd"/>
      <w:r>
        <w:t xml:space="preserve"> делам Верховного Суда Российской Федерации</w:t>
      </w:r>
    </w:p>
    <w:p w:rsidR="000A4255" w:rsidRDefault="000A4255">
      <w:pPr>
        <w:pStyle w:val="ConsPlusNormal"/>
        <w:jc w:val="center"/>
      </w:pPr>
    </w:p>
    <w:p w:rsidR="000A4255" w:rsidRDefault="000A4255">
      <w:pPr>
        <w:pStyle w:val="ConsPlusNormal"/>
        <w:jc w:val="center"/>
      </w:pPr>
      <w:r>
        <w:t>установила:</w:t>
      </w:r>
    </w:p>
    <w:p w:rsidR="000A4255" w:rsidRDefault="000A4255">
      <w:pPr>
        <w:pStyle w:val="ConsPlusNormal"/>
        <w:jc w:val="center"/>
      </w:pPr>
    </w:p>
    <w:p w:rsidR="000A4255" w:rsidRDefault="000A4255">
      <w:pPr>
        <w:pStyle w:val="ConsPlusNormal"/>
        <w:ind w:firstLine="540"/>
        <w:jc w:val="both"/>
      </w:pPr>
      <w:r>
        <w:t>31 октября 2013 года администрацией города Ростова-на-Дону издано постановление N 1200 "Об утверждении Административного регламента N АР-096-14-Т муниципальной услуги "Прием заявлений, постановка на учет для зачисления детей в образовательные учреждения, реализующие основную образовательную программу дошкольного образования (детские сады)".</w:t>
      </w:r>
    </w:p>
    <w:p w:rsidR="000A4255" w:rsidRDefault="000A4255">
      <w:pPr>
        <w:pStyle w:val="ConsPlusNormal"/>
        <w:ind w:firstLine="540"/>
        <w:jc w:val="both"/>
      </w:pPr>
      <w:r>
        <w:t>Данное постановление официально опубликовано 13 ноября 2013 года в издании "Ростов официальный" N 46.</w:t>
      </w:r>
    </w:p>
    <w:p w:rsidR="000A4255" w:rsidRDefault="000A4255">
      <w:pPr>
        <w:pStyle w:val="ConsPlusNormal"/>
        <w:ind w:firstLine="540"/>
        <w:jc w:val="both"/>
      </w:pPr>
      <w:r>
        <w:t>Пунктом 1 этого постановления утвержден названный административный регламент.</w:t>
      </w:r>
    </w:p>
    <w:p w:rsidR="000A4255" w:rsidRDefault="000A4255">
      <w:pPr>
        <w:pStyle w:val="ConsPlusNormal"/>
        <w:ind w:firstLine="540"/>
        <w:jc w:val="both"/>
      </w:pPr>
      <w:r>
        <w:t>Согласно абзацу первому пункта 1.2 этого административного регламента заявителями на получение муниципальной услуги являются родители (законные представители) детей в возрасте до 7 лет, зарегистрированные в установленном законом порядке в городе Ростове-на-Дону, желающие определить ребенка в муниципальное образовательное учреждение, реализующее основную образовательную программу дошкольного образования (детский сад).</w:t>
      </w:r>
    </w:p>
    <w:p w:rsidR="000A4255" w:rsidRDefault="000A4255">
      <w:pPr>
        <w:pStyle w:val="ConsPlusNormal"/>
        <w:ind w:firstLine="540"/>
        <w:jc w:val="both"/>
      </w:pPr>
      <w:proofErr w:type="gramStart"/>
      <w:r>
        <w:t xml:space="preserve">Малюкова О.С. обратилась в суд с заявлением о признании приведенных норм недействующими, ссылаясь в обоснование своих требований на их противоречие положениям </w:t>
      </w:r>
      <w:hyperlink r:id="rId7" w:history="1">
        <w:r>
          <w:rPr>
            <w:color w:val="0000FF"/>
          </w:rPr>
          <w:t>статьи 5</w:t>
        </w:r>
      </w:hyperlink>
      <w:r>
        <w:t xml:space="preserve"> Федерального закона от 29 декабря 2012 года N 273-ФЗ "Об образовании в Российской Федерации" и положениям </w:t>
      </w:r>
      <w:hyperlink r:id="rId8" w:history="1">
        <w:r>
          <w:rPr>
            <w:color w:val="0000FF"/>
          </w:rPr>
          <w:t>статей 3</w:t>
        </w:r>
      </w:hyperlink>
      <w:r>
        <w:t xml:space="preserve">, </w:t>
      </w:r>
      <w:hyperlink r:id="rId9" w:history="1">
        <w:r>
          <w:rPr>
            <w:color w:val="0000FF"/>
          </w:rPr>
          <w:t>5</w:t>
        </w:r>
      </w:hyperlink>
      <w:r>
        <w:t xml:space="preserve"> Закона Российской Федерации от 25 июня 1993 года N 5242-1 "О праве граждан Российской Федерации на свободу</w:t>
      </w:r>
      <w:proofErr w:type="gramEnd"/>
      <w:r>
        <w:t xml:space="preserve"> передвижения, выбор места пребывания и жительства в пределах Российской Федерации".</w:t>
      </w:r>
    </w:p>
    <w:p w:rsidR="000A4255" w:rsidRDefault="000A4255">
      <w:pPr>
        <w:pStyle w:val="ConsPlusNormal"/>
        <w:ind w:firstLine="540"/>
        <w:jc w:val="both"/>
      </w:pPr>
      <w:r>
        <w:t xml:space="preserve">Поводом для настоящего обращения в суд послужил отказ Малюковой О.С. </w:t>
      </w:r>
      <w:proofErr w:type="gramStart"/>
      <w:r>
        <w:t>в приеме документов для предоставления муниципальной услуги в связи с отсутствием у нее регистрации</w:t>
      </w:r>
      <w:proofErr w:type="gramEnd"/>
      <w:r>
        <w:t xml:space="preserve"> по месту пребывания в городе Ростове-на-Дону. Такое требование о регистрации Малюкова О.С. считает незаконным, нарушающим права ее сына.</w:t>
      </w:r>
    </w:p>
    <w:p w:rsidR="000A4255" w:rsidRDefault="000A4255">
      <w:pPr>
        <w:pStyle w:val="ConsPlusNormal"/>
        <w:ind w:firstLine="540"/>
        <w:jc w:val="both"/>
      </w:pPr>
      <w:r>
        <w:t xml:space="preserve">При обращении в суд Малюкова О.С. ссылалась на то, что она и ее сын Алтухов И.А., &lt;...&gt; - </w:t>
      </w:r>
      <w:r>
        <w:lastRenderedPageBreak/>
        <w:t>года рождения, зарегистрированы по месту жительства в городе Белая Калитва Ростовской области. Однако фактически Малюкова О.С. и ее дети длительное время проживают в городе Ростове-на-Дону, где Малюкова О.С. трудоустроена, она и ее дети обслуживаются в поликлинике, а старший сын обучался в детском саду и обучается в школе в настоящее время. В городе Белая Калитва Малюкова О.С. с детьми проводит только выходные и праздничные дни с родственниками. Ввиду отдаленности города Белая Калитва от города Ростова-на-Дону, предоставление ребенку места в детском саду по месту регистрации повлечет для Малюковой О.С. значительные неудобства.</w:t>
      </w:r>
    </w:p>
    <w:p w:rsidR="000A4255" w:rsidRDefault="000A4255">
      <w:pPr>
        <w:pStyle w:val="ConsPlusNormal"/>
        <w:ind w:firstLine="540"/>
        <w:jc w:val="both"/>
      </w:pPr>
      <w:r>
        <w:t>Решением Ленинского районного суда города Ростова-на-Дону от 5 марта 2015 года в удовлетворении заявленных требований отказано.</w:t>
      </w:r>
    </w:p>
    <w:p w:rsidR="000A4255" w:rsidRDefault="000A4255">
      <w:pPr>
        <w:pStyle w:val="ConsPlusNormal"/>
        <w:ind w:firstLine="540"/>
        <w:jc w:val="both"/>
      </w:pPr>
      <w:r>
        <w:t xml:space="preserve">Апелляционным </w:t>
      </w:r>
      <w:hyperlink r:id="rId10" w:history="1">
        <w:r>
          <w:rPr>
            <w:color w:val="0000FF"/>
          </w:rPr>
          <w:t>определением</w:t>
        </w:r>
      </w:hyperlink>
      <w:r>
        <w:t xml:space="preserve"> судебной коллегии по административным делам Ростовского областного суда от 6 июля 2015 года данное решение суда оставлено без изменения.</w:t>
      </w:r>
    </w:p>
    <w:p w:rsidR="000A4255" w:rsidRDefault="000A4255">
      <w:pPr>
        <w:pStyle w:val="ConsPlusNormal"/>
        <w:ind w:firstLine="540"/>
        <w:jc w:val="both"/>
      </w:pPr>
      <w:r>
        <w:t>В кассационной жалобе Малюкова О.С. просит отменить указанные судебные акты.</w:t>
      </w:r>
    </w:p>
    <w:p w:rsidR="000A4255" w:rsidRDefault="000A4255">
      <w:pPr>
        <w:pStyle w:val="ConsPlusNormal"/>
        <w:ind w:firstLine="540"/>
        <w:jc w:val="both"/>
      </w:pPr>
      <w:r>
        <w:t>Определением судьи Верховного Суда Российской Федерации от 19 апреля 2016 года кассационная жалоба с делом переданы для рассмотрения в судебном заседании Судебной коллегии по административным делам Верховного Суда Российской Федерации.</w:t>
      </w:r>
    </w:p>
    <w:p w:rsidR="000A4255" w:rsidRDefault="000A4255">
      <w:pPr>
        <w:pStyle w:val="ConsPlusNormal"/>
        <w:ind w:firstLine="540"/>
        <w:jc w:val="both"/>
      </w:pPr>
      <w:r>
        <w:t>Проверив материалы дела, обсудив доводы кассационной жалобы, Судебная коллегия по административным делам Верховного Суда Российской Федерации приходит к следующему.</w:t>
      </w:r>
    </w:p>
    <w:p w:rsidR="000A4255" w:rsidRDefault="000A4255">
      <w:pPr>
        <w:pStyle w:val="ConsPlusNormal"/>
        <w:ind w:firstLine="540"/>
        <w:jc w:val="both"/>
      </w:pPr>
      <w:proofErr w:type="gramStart"/>
      <w:r>
        <w:t xml:space="preserve">Основаниями для отмены или изменения судебных актов в кассационном порядке в силу </w:t>
      </w:r>
      <w:hyperlink r:id="rId11" w:history="1">
        <w:r>
          <w:rPr>
            <w:color w:val="0000FF"/>
          </w:rPr>
          <w:t>статьи 328</w:t>
        </w:r>
      </w:hyperlink>
      <w:r>
        <w:t xml:space="preserve"> Кодекса административного судопроизводства Российской Федерации являются существенные нарушения норм материального права или норм процессуального права, которые повлияли на исход административного дела и без устранения которых невозможны восстановление и защита нарушенных прав, свобод и законных интересов, а также защита охраняемых законом публичных интересов.</w:t>
      </w:r>
      <w:proofErr w:type="gramEnd"/>
    </w:p>
    <w:p w:rsidR="000A4255" w:rsidRDefault="000A4255">
      <w:pPr>
        <w:pStyle w:val="ConsPlusNormal"/>
        <w:ind w:firstLine="540"/>
        <w:jc w:val="both"/>
      </w:pPr>
      <w:proofErr w:type="gramStart"/>
      <w:r>
        <w:t>Отказывая в удовлетворении заявления Малюковой О.С., суды первой и апелляционной инстанций исходили из того, что согласно пунктам 1, 2 статьи 2 устава города Ростова-на-Дону население, проживающее в муниципальном образовании, объединенное общей территорией, едиными условиями жизни и общими интересами в самостоятельном (под свою ответственность) решении вопросов местного значения, образует городское (местное) сообщество.</w:t>
      </w:r>
      <w:proofErr w:type="gramEnd"/>
      <w:r>
        <w:t xml:space="preserve"> Принадлежность гражданина к городскому сообществу и наличие у него установленной законодательством дееспособности является основанием для обладания всей полнотой индивидуальных и коллективных прав на осуществление городского самоуправления в соответствии с настоящим уставом. Членами городского сообщества являются граждане Российской Федерации, имеющие оформленное в установленном порядке постоянное место жительства в границах городской черты.</w:t>
      </w:r>
    </w:p>
    <w:p w:rsidR="000A4255" w:rsidRDefault="000A4255">
      <w:pPr>
        <w:pStyle w:val="ConsPlusNormal"/>
        <w:ind w:firstLine="540"/>
        <w:jc w:val="both"/>
      </w:pPr>
      <w:r>
        <w:t>При рассмотрении и разрешении дела суд установил, что Малюкова О.С. членом городского сообщества Ростова-на-Дону не является, поскольку она зарегистрирована по месту жительства в городе Белая Калитва Ростовской области, а в городе Ростове-на-Дону по месту пребывания она не зарегистрирована. При обращении за получением муниципальной услуги доказательств, подтверждающих факт ее проживания в городе Ростове-на-Дону, Малюковой О.С. представлено не было. Кроме того, Малюкова О.С. не лишена возможности получить такую же муниципальную услугу по месту регистрации в городе Белая Калитва.</w:t>
      </w:r>
    </w:p>
    <w:p w:rsidR="000A4255" w:rsidRDefault="000A4255">
      <w:pPr>
        <w:pStyle w:val="ConsPlusNormal"/>
        <w:ind w:firstLine="540"/>
        <w:jc w:val="both"/>
      </w:pPr>
      <w:r>
        <w:t>В этой связи суды пришли к выводу о том, что получателем муниципальной услуги Малюкова О.С. быть не может.</w:t>
      </w:r>
    </w:p>
    <w:p w:rsidR="000A4255" w:rsidRDefault="000A4255">
      <w:pPr>
        <w:pStyle w:val="ConsPlusNormal"/>
        <w:ind w:firstLine="540"/>
        <w:jc w:val="both"/>
      </w:pPr>
      <w:r>
        <w:t xml:space="preserve">Однако с решением и апелляционным </w:t>
      </w:r>
      <w:hyperlink r:id="rId12" w:history="1">
        <w:r>
          <w:rPr>
            <w:color w:val="0000FF"/>
          </w:rPr>
          <w:t>определением</w:t>
        </w:r>
      </w:hyperlink>
      <w:r>
        <w:t xml:space="preserve"> согласиться нельзя, так как они приняты с существенным нарушением норм процессуального права.</w:t>
      </w:r>
    </w:p>
    <w:p w:rsidR="000A4255" w:rsidRDefault="000A425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частью 1 статьи 251</w:t>
        </w:r>
      </w:hyperlink>
      <w:r>
        <w:t xml:space="preserve"> и </w:t>
      </w:r>
      <w:hyperlink r:id="rId14" w:history="1">
        <w:r>
          <w:rPr>
            <w:color w:val="0000FF"/>
          </w:rPr>
          <w:t>частями 1</w:t>
        </w:r>
      </w:hyperlink>
      <w:r>
        <w:t xml:space="preserve">, </w:t>
      </w:r>
      <w:hyperlink r:id="rId15" w:history="1">
        <w:r>
          <w:rPr>
            <w:color w:val="0000FF"/>
          </w:rPr>
          <w:t>2 статьи 253</w:t>
        </w:r>
      </w:hyperlink>
      <w:r>
        <w:t xml:space="preserve"> Гражданского процессуального кодекса Российской Федерации (действующего при рассмотрении и разрешении настоящего дела в суде первой инстанции) гражданин, считающий, что принятым и опубликованным в установленном порядке нормативным правовым актом органа местного самоуправления нарушаются его права и свободы, гарантированные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и другими нормативными правовыми актами, вправе</w:t>
      </w:r>
      <w:proofErr w:type="gramEnd"/>
      <w:r>
        <w:t xml:space="preserve"> обратиться в суд с </w:t>
      </w:r>
      <w:proofErr w:type="gramStart"/>
      <w:r>
        <w:t>заявлением</w:t>
      </w:r>
      <w:proofErr w:type="gramEnd"/>
      <w:r>
        <w:t xml:space="preserve"> о признании этого акта противоречащим закону полностью или в части.</w:t>
      </w:r>
    </w:p>
    <w:p w:rsidR="000A4255" w:rsidRDefault="000A4255">
      <w:pPr>
        <w:pStyle w:val="ConsPlusNormal"/>
        <w:ind w:firstLine="540"/>
        <w:jc w:val="both"/>
      </w:pPr>
      <w:r>
        <w:t xml:space="preserve">Суд, признав, что оспариваемый нормативный правовой акт не противоречит федеральному </w:t>
      </w:r>
      <w:r>
        <w:lastRenderedPageBreak/>
        <w:t>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заявления.</w:t>
      </w:r>
    </w:p>
    <w:p w:rsidR="000A4255" w:rsidRDefault="000A4255">
      <w:pPr>
        <w:pStyle w:val="ConsPlusNormal"/>
        <w:ind w:firstLine="540"/>
        <w:jc w:val="both"/>
      </w:pPr>
      <w:r>
        <w:t>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0A4255" w:rsidRDefault="000A4255">
      <w:pPr>
        <w:pStyle w:val="ConsPlusNormal"/>
        <w:ind w:firstLine="540"/>
        <w:jc w:val="both"/>
      </w:pPr>
      <w:proofErr w:type="gramStart"/>
      <w:r>
        <w:t xml:space="preserve">Пленум Верховного Суда Российской Федерации в </w:t>
      </w:r>
      <w:hyperlink r:id="rId17" w:history="1">
        <w:r>
          <w:rPr>
            <w:color w:val="0000FF"/>
          </w:rPr>
          <w:t>постановлении</w:t>
        </w:r>
      </w:hyperlink>
      <w:r>
        <w:t xml:space="preserve"> от 29 ноября 2007 года N 48 "О практике рассмотрения судами дел об оспаривании нормативных правовых актов полностью или в части" разъяснил, что при рассмотрении дела по существу суду надлежит выяснять порядок принятия нормативного правового акта, в частности: полномочия органа (должностного лица) на издание нормативных правовых актов и их пределы;</w:t>
      </w:r>
      <w:proofErr w:type="gramEnd"/>
      <w:r>
        <w:t xml:space="preserve"> форму (вид), в которой орган (должностное лицо) вправе принимать нормативные правовые акты; предусмотренные правила введения нормативных правовых актов в действие, в том числе правила их опубликования </w:t>
      </w:r>
      <w:hyperlink r:id="rId18" w:history="1">
        <w:r>
          <w:rPr>
            <w:color w:val="0000FF"/>
          </w:rPr>
          <w:t>(пункт 17)</w:t>
        </w:r>
      </w:hyperlink>
      <w:r>
        <w:t>.</w:t>
      </w:r>
    </w:p>
    <w:p w:rsidR="000A4255" w:rsidRDefault="000A4255">
      <w:pPr>
        <w:pStyle w:val="ConsPlusNormal"/>
        <w:ind w:firstLine="540"/>
        <w:jc w:val="both"/>
      </w:pPr>
      <w:r>
        <w:t xml:space="preserve">Если судом будет установлено, что оспариваемый акт принят в пределах полномочий органа или должностного лица с соблюдением требований законодательства к форме нормативного правового акта, порядку принятия и введения его в действие, суду следует проверить, соответствует ли содержание акта или его части нормативным правовым актам, имеющим большую юридическую силу </w:t>
      </w:r>
      <w:hyperlink r:id="rId19" w:history="1">
        <w:r>
          <w:rPr>
            <w:color w:val="0000FF"/>
          </w:rPr>
          <w:t>(пункт 24)</w:t>
        </w:r>
      </w:hyperlink>
      <w:r>
        <w:t>.</w:t>
      </w:r>
    </w:p>
    <w:p w:rsidR="000A4255" w:rsidRDefault="000A4255">
      <w:pPr>
        <w:pStyle w:val="ConsPlusNormal"/>
        <w:ind w:firstLine="540"/>
        <w:jc w:val="both"/>
      </w:pPr>
      <w:r>
        <w:t>Как видно из материалов дела, Малюковой О.С. решение об отказе ей в приеме документов для предоставления муниципальной услуги не оспаривалось. Малюковой О.С. оспаривались отдельные положения нормативного правового акта, на основании которых такое решение было принято.</w:t>
      </w:r>
    </w:p>
    <w:p w:rsidR="000A4255" w:rsidRDefault="000A4255">
      <w:pPr>
        <w:pStyle w:val="ConsPlusNormal"/>
        <w:ind w:firstLine="540"/>
        <w:jc w:val="both"/>
      </w:pPr>
      <w:proofErr w:type="gramStart"/>
      <w:r>
        <w:t xml:space="preserve">Между тем суды, отказывая в удовлетворении заявления Малюковой О.С., исходили из того, что решение об отказе ей в приеме документов для предоставления муниципальной услуги является законным, принятым в соответствии с пунктами 1, 2 статьи 2, пунктом 13 части 1 статьи 21 устава города Ростова-на-Дону, </w:t>
      </w:r>
      <w:hyperlink r:id="rId20" w:history="1">
        <w:r>
          <w:rPr>
            <w:color w:val="0000FF"/>
          </w:rPr>
          <w:t>пунктом 1 части 1 статьи 9</w:t>
        </w:r>
      </w:hyperlink>
      <w:r>
        <w:t xml:space="preserve"> Федерального закона "Об образовании в Российской Федерации" и </w:t>
      </w:r>
      <w:hyperlink r:id="rId21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11 части 1 статьи 15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а также из того, что прав и законных интересов Малюковой О.С. данное решение не нарушает.</w:t>
      </w:r>
    </w:p>
    <w:p w:rsidR="000A4255" w:rsidRDefault="000A4255">
      <w:pPr>
        <w:pStyle w:val="ConsPlusNormal"/>
        <w:ind w:firstLine="540"/>
        <w:jc w:val="both"/>
      </w:pPr>
      <w:r>
        <w:t>То есть судами при рассмотрении и разрешении настоящего дела оспариваемые Малюковой О.С. пункт 1 постановления администрации города Ростова-на-Дону и пункт 1.2 административного регламента на соответствие нормативным правовым актам, имеющим большую юридическую силу, не проверены.</w:t>
      </w:r>
    </w:p>
    <w:p w:rsidR="000A4255" w:rsidRDefault="000A4255">
      <w:pPr>
        <w:pStyle w:val="ConsPlusNormal"/>
        <w:ind w:firstLine="540"/>
        <w:jc w:val="both"/>
      </w:pPr>
      <w:r>
        <w:t xml:space="preserve">В частности, оспариваемые нормы не проверены на соответствие положениям </w:t>
      </w:r>
      <w:hyperlink r:id="rId22" w:history="1">
        <w:r>
          <w:rPr>
            <w:color w:val="0000FF"/>
          </w:rPr>
          <w:t>статей 3</w:t>
        </w:r>
      </w:hyperlink>
      <w:r>
        <w:t xml:space="preserve"> и </w:t>
      </w:r>
      <w:hyperlink r:id="rId23" w:history="1">
        <w:r>
          <w:rPr>
            <w:color w:val="0000FF"/>
          </w:rPr>
          <w:t>5</w:t>
        </w:r>
      </w:hyperlink>
      <w:r>
        <w:t xml:space="preserve"> Закона Российской Федерации "О праве граждан Российской Федерации на свободу передвижения, выбор места пребывания и жительства в пределах Российской Федерации", на которые ссылалась Малюкова О.С. при обращении в суд.</w:t>
      </w:r>
    </w:p>
    <w:p w:rsidR="000A4255" w:rsidRDefault="000A4255">
      <w:pPr>
        <w:pStyle w:val="ConsPlusNormal"/>
        <w:ind w:firstLine="540"/>
        <w:jc w:val="both"/>
      </w:pPr>
      <w:r>
        <w:t xml:space="preserve">Так, согласно </w:t>
      </w:r>
      <w:hyperlink r:id="rId24" w:history="1">
        <w:r>
          <w:rPr>
            <w:color w:val="0000FF"/>
          </w:rPr>
          <w:t>части 2 статьи 3</w:t>
        </w:r>
      </w:hyperlink>
      <w:r>
        <w:t xml:space="preserve"> данного Закона регистрация или отсутствие таковой не может служить основанием ограничения или условием реализации прав и свобод граждан, предусмотренных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конституциями (уставами) и законами субъектов Российской Федерации.</w:t>
      </w:r>
    </w:p>
    <w:p w:rsidR="000A4255" w:rsidRDefault="000A4255">
      <w:pPr>
        <w:pStyle w:val="ConsPlusNormal"/>
        <w:ind w:firstLine="540"/>
        <w:jc w:val="both"/>
      </w:pPr>
      <w:r>
        <w:t xml:space="preserve">А в силу </w:t>
      </w:r>
      <w:hyperlink r:id="rId26" w:history="1">
        <w:r>
          <w:rPr>
            <w:color w:val="0000FF"/>
          </w:rPr>
          <w:t>части 2 статьи 5</w:t>
        </w:r>
      </w:hyperlink>
      <w:r>
        <w:t xml:space="preserve"> этого же Закона гражданин Российской Федерации вправе не регистрироваться по месту пребывания в жилом помещении, если жилое помещение, в котором он зарегистрирован по месту жительства, находится в том же или ином населенном пункте того же субъекта Российской Федерации.</w:t>
      </w:r>
    </w:p>
    <w:p w:rsidR="000A4255" w:rsidRDefault="000A4255">
      <w:pPr>
        <w:pStyle w:val="ConsPlusNormal"/>
        <w:ind w:firstLine="540"/>
        <w:jc w:val="both"/>
      </w:pPr>
      <w:r>
        <w:t>Решение суда должно быть законным (</w:t>
      </w:r>
      <w:hyperlink r:id="rId27" w:history="1">
        <w:r>
          <w:rPr>
            <w:color w:val="0000FF"/>
          </w:rPr>
          <w:t>часть 1 статьи 195</w:t>
        </w:r>
      </w:hyperlink>
      <w:r>
        <w:t xml:space="preserve"> Гражданского процессуального кодекса Российской Федерации). Решение является законным в том случае, когда оно принято при точном соблюдении норм процессуального права (</w:t>
      </w:r>
      <w:hyperlink r:id="rId28" w:history="1">
        <w:r>
          <w:rPr>
            <w:color w:val="0000FF"/>
          </w:rPr>
          <w:t>пункт 2</w:t>
        </w:r>
      </w:hyperlink>
      <w:r>
        <w:t xml:space="preserve"> постановления Пленума Верховного Суда Российской Федерации от 19 декабря 2003 года N 23 "О судебном решении").</w:t>
      </w:r>
    </w:p>
    <w:p w:rsidR="000A4255" w:rsidRDefault="000A4255">
      <w:pPr>
        <w:pStyle w:val="ConsPlusNormal"/>
        <w:ind w:firstLine="540"/>
        <w:jc w:val="both"/>
      </w:pPr>
      <w:r>
        <w:t>Обжалуемое решение суда указанному требованию не отвечает.</w:t>
      </w:r>
    </w:p>
    <w:p w:rsidR="000A4255" w:rsidRDefault="000A4255">
      <w:pPr>
        <w:pStyle w:val="ConsPlusNormal"/>
        <w:ind w:firstLine="540"/>
        <w:jc w:val="both"/>
      </w:pPr>
      <w:r>
        <w:t xml:space="preserve">При таких обстоятельствах решение Ленинского районного суда города Ростова-на-Дону от 5 марта 2015 года и апелляционное </w:t>
      </w:r>
      <w:hyperlink r:id="rId29" w:history="1">
        <w:r>
          <w:rPr>
            <w:color w:val="0000FF"/>
          </w:rPr>
          <w:t>определение</w:t>
        </w:r>
      </w:hyperlink>
      <w:r>
        <w:t xml:space="preserve"> судебной коллегии по административным делам </w:t>
      </w:r>
      <w:r>
        <w:lastRenderedPageBreak/>
        <w:t>Ростовского областного суда от 6 июля 2015 года подлежат отмене, а настоящее административное дело подлежит направлению на новое рассмотрение.</w:t>
      </w:r>
    </w:p>
    <w:p w:rsidR="000A4255" w:rsidRDefault="000A4255">
      <w:pPr>
        <w:pStyle w:val="ConsPlusNormal"/>
        <w:ind w:firstLine="540"/>
        <w:jc w:val="both"/>
      </w:pPr>
      <w:proofErr w:type="gramStart"/>
      <w:r>
        <w:t>При новом рассмотрении административного дела суду также следует учесть, что постановление администрации города Ростова-на-Дону от 31 октября 2013 года N 1200 утратило силу в связи с изданием постановления администрации города Ростова-на-Дону от 30 мая 2016 года N 666 "Об утверждении административного регламента N АР-096-14-Т муниципальной услуги "Прием заявлений, постановка на учет для зачисления детей в образовательные учреждения, реализующие основную образовательную</w:t>
      </w:r>
      <w:proofErr w:type="gramEnd"/>
      <w:r>
        <w:t xml:space="preserve"> программу дошкольного образования (детские сады)".</w:t>
      </w:r>
    </w:p>
    <w:p w:rsidR="000A4255" w:rsidRDefault="000A4255">
      <w:pPr>
        <w:pStyle w:val="ConsPlusNormal"/>
        <w:ind w:firstLine="540"/>
        <w:jc w:val="both"/>
      </w:pPr>
      <w:r>
        <w:t xml:space="preserve">Вместе с тем вновь утвержденный административный регламент содержит положения, схожие с </w:t>
      </w:r>
      <w:proofErr w:type="gramStart"/>
      <w:r>
        <w:t>оспариваемыми</w:t>
      </w:r>
      <w:proofErr w:type="gramEnd"/>
      <w:r>
        <w:t xml:space="preserve"> по настоящему делу.</w:t>
      </w:r>
    </w:p>
    <w:p w:rsidR="000A4255" w:rsidRDefault="000A4255">
      <w:pPr>
        <w:pStyle w:val="ConsPlusNormal"/>
        <w:ind w:firstLine="540"/>
        <w:jc w:val="both"/>
      </w:pPr>
      <w:r>
        <w:t xml:space="preserve">На основании изложенного, руководствуясь </w:t>
      </w:r>
      <w:hyperlink r:id="rId30" w:history="1">
        <w:r>
          <w:rPr>
            <w:color w:val="0000FF"/>
          </w:rPr>
          <w:t>пунктом 2 части 1 статьи 329</w:t>
        </w:r>
      </w:hyperlink>
      <w:r>
        <w:t xml:space="preserve"> Кодекса административного судопроизводства Российской Федерации, Судебная коллегия по административным делам Верховного Суда Российской Федерации</w:t>
      </w:r>
    </w:p>
    <w:p w:rsidR="000A4255" w:rsidRDefault="000A4255">
      <w:pPr>
        <w:pStyle w:val="ConsPlusNormal"/>
        <w:jc w:val="center"/>
      </w:pPr>
    </w:p>
    <w:p w:rsidR="000A4255" w:rsidRDefault="000A4255">
      <w:pPr>
        <w:pStyle w:val="ConsPlusNormal"/>
        <w:jc w:val="center"/>
      </w:pPr>
      <w:r>
        <w:t>определила:</w:t>
      </w:r>
    </w:p>
    <w:p w:rsidR="000A4255" w:rsidRDefault="000A4255">
      <w:pPr>
        <w:pStyle w:val="ConsPlusNormal"/>
        <w:jc w:val="center"/>
      </w:pPr>
    </w:p>
    <w:p w:rsidR="000A4255" w:rsidRDefault="000A4255">
      <w:pPr>
        <w:pStyle w:val="ConsPlusNormal"/>
        <w:ind w:firstLine="540"/>
        <w:jc w:val="both"/>
      </w:pPr>
      <w:r>
        <w:t xml:space="preserve">решение Ленинского районного суда города Ростова-на-Дону от 5 марта 2015 года и апелляционное </w:t>
      </w:r>
      <w:hyperlink r:id="rId31" w:history="1">
        <w:r>
          <w:rPr>
            <w:color w:val="0000FF"/>
          </w:rPr>
          <w:t>определение</w:t>
        </w:r>
      </w:hyperlink>
      <w:r>
        <w:t xml:space="preserve"> судебной коллегии по административным делам Ростовского областного суда от 6 июля 2015 года отменить.</w:t>
      </w:r>
    </w:p>
    <w:p w:rsidR="000A4255" w:rsidRDefault="000A4255">
      <w:pPr>
        <w:pStyle w:val="ConsPlusNormal"/>
        <w:ind w:firstLine="540"/>
        <w:jc w:val="both"/>
      </w:pPr>
      <w:r>
        <w:t>Дело направить на новое рассмотрение в Ленинский районный суд города Ростова-на-Дону в ином составе суда.</w:t>
      </w:r>
    </w:p>
    <w:p w:rsidR="000A4255" w:rsidRDefault="000A4255">
      <w:pPr>
        <w:pStyle w:val="ConsPlusNormal"/>
        <w:ind w:firstLine="540"/>
        <w:jc w:val="both"/>
      </w:pPr>
    </w:p>
    <w:p w:rsidR="000A4255" w:rsidRDefault="000A4255">
      <w:pPr>
        <w:pStyle w:val="ConsPlusNormal"/>
        <w:ind w:firstLine="540"/>
        <w:jc w:val="both"/>
      </w:pPr>
    </w:p>
    <w:p w:rsidR="000A4255" w:rsidRDefault="000A42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3664" w:rsidRDefault="00F13664"/>
    <w:sectPr w:rsidR="00F13664" w:rsidSect="0019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55"/>
    <w:rsid w:val="000A4255"/>
    <w:rsid w:val="000D3B52"/>
    <w:rsid w:val="002E0B30"/>
    <w:rsid w:val="003C1D67"/>
    <w:rsid w:val="007E53C7"/>
    <w:rsid w:val="008C6B9D"/>
    <w:rsid w:val="00AE17FF"/>
    <w:rsid w:val="00BA33E6"/>
    <w:rsid w:val="00BF1B45"/>
    <w:rsid w:val="00E31A3C"/>
    <w:rsid w:val="00F1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4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4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4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4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2464C22C061F2846FA518BE710D2A5B4BF4A374BA402C5B8952580F63A7EC305F828846CBD919Cy4sAL" TargetMode="External"/><Relationship Id="rId13" Type="http://schemas.openxmlformats.org/officeDocument/2006/relationships/hyperlink" Target="consultantplus://offline/ref=8F2464C22C061F2846FA518BE710D2A5B4BF4A314BA902C5B8952580F63A7EC305F828846CBC909Ey4sFL" TargetMode="External"/><Relationship Id="rId18" Type="http://schemas.openxmlformats.org/officeDocument/2006/relationships/hyperlink" Target="consultantplus://offline/ref=8F2464C22C061F2846FA5C98F210D2A5B4BD4B314DAD02C5B8952580F63A7EC305F828846CBD919Ey4s8L" TargetMode="External"/><Relationship Id="rId26" Type="http://schemas.openxmlformats.org/officeDocument/2006/relationships/hyperlink" Target="consultantplus://offline/ref=8F2464C22C061F2846FA518BE710D2A5B4BF4A374BA402C5B8952580F63A7EC305F828846CBD9193y4s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2464C22C061F2846FA518BE710D2A5B4BE41354CA502C5B8952580F63A7EC305F8288664yBs9L" TargetMode="External"/><Relationship Id="rId7" Type="http://schemas.openxmlformats.org/officeDocument/2006/relationships/hyperlink" Target="consultantplus://offline/ref=8F2464C22C061F2846FA518BE710D2A5B4BF4A354BAF02C5B8952580F63A7EC305F828846CBD919Cy4s3L" TargetMode="External"/><Relationship Id="rId12" Type="http://schemas.openxmlformats.org/officeDocument/2006/relationships/hyperlink" Target="consultantplus://offline/ref=8F2464C22C061F2846FA4E85FA10D2A5B4BA4D334BA40F98B29D7C8CF43Dy7s1L" TargetMode="External"/><Relationship Id="rId17" Type="http://schemas.openxmlformats.org/officeDocument/2006/relationships/hyperlink" Target="consultantplus://offline/ref=8F2464C22C061F2846FA5C98F210D2A5B4BD4B314DAD02C5B8952580F6y3sAL" TargetMode="External"/><Relationship Id="rId25" Type="http://schemas.openxmlformats.org/officeDocument/2006/relationships/hyperlink" Target="consultantplus://offline/ref=8F2464C22C061F2846FA518BE710D2A5B7B04E3443FB55C7E9C02By8s5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2464C22C061F2846FA518BE710D2A5B7B04E3443FB55C7E9C02By8s5L" TargetMode="External"/><Relationship Id="rId20" Type="http://schemas.openxmlformats.org/officeDocument/2006/relationships/hyperlink" Target="consultantplus://offline/ref=8F2464C22C061F2846FA518BE710D2A5B4BF4A354BAF02C5B8952580F63A7EC305F828846CBD909Dy4sEL" TargetMode="External"/><Relationship Id="rId29" Type="http://schemas.openxmlformats.org/officeDocument/2006/relationships/hyperlink" Target="consultantplus://offline/ref=8F2464C22C061F2846FA4E85FA10D2A5B4BA4D334BA40F98B29D7C8CF43Dy7s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2464C22C061F2846FA4E85FA10D2A5B4BA4D334BA40F98B29D7C8CF43Dy7s1L" TargetMode="External"/><Relationship Id="rId11" Type="http://schemas.openxmlformats.org/officeDocument/2006/relationships/hyperlink" Target="consultantplus://offline/ref=8F2464C22C061F2846FA518BE710D2A5B4B1413848AB02C5B8952580F63A7EC305F828846CBF9398y4sDL" TargetMode="External"/><Relationship Id="rId24" Type="http://schemas.openxmlformats.org/officeDocument/2006/relationships/hyperlink" Target="consultantplus://offline/ref=8F2464C22C061F2846FA518BE710D2A5B4BF4A374BA402C5B8952580F63A7EC305F828846CBD919Cy4s8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F2464C22C061F2846FA518BE710D2A5B4BF4A314BA902C5B8952580F63A7EC305F828846CBC909Dy4s3L" TargetMode="External"/><Relationship Id="rId23" Type="http://schemas.openxmlformats.org/officeDocument/2006/relationships/hyperlink" Target="consultantplus://offline/ref=8F2464C22C061F2846FA518BE710D2A5B4BF4A374BA402C5B8952580F63A7EC305F828846CBD919Cy4s2L" TargetMode="External"/><Relationship Id="rId28" Type="http://schemas.openxmlformats.org/officeDocument/2006/relationships/hyperlink" Target="consultantplus://offline/ref=8F2464C22C061F2846FA5C98F210D2A5B1BB4E3841A902C5B8952580F63A7EC305F828846CBD919By4sDL" TargetMode="External"/><Relationship Id="rId10" Type="http://schemas.openxmlformats.org/officeDocument/2006/relationships/hyperlink" Target="consultantplus://offline/ref=8F2464C22C061F2846FA4E85FA10D2A5B4BA4D334BA40F98B29D7C8CF43Dy7s1L" TargetMode="External"/><Relationship Id="rId19" Type="http://schemas.openxmlformats.org/officeDocument/2006/relationships/hyperlink" Target="consultantplus://offline/ref=8F2464C22C061F2846FA5C98F210D2A5B4BD4B314DAD02C5B8952580F63A7EC305F828846CBD9193y4s9L" TargetMode="External"/><Relationship Id="rId31" Type="http://schemas.openxmlformats.org/officeDocument/2006/relationships/hyperlink" Target="consultantplus://offline/ref=8F2464C22C061F2846FA4E85FA10D2A5B4BA4D334BA40F98B29D7C8CF43Dy7s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2464C22C061F2846FA518BE710D2A5B4BF4A374BA402C5B8952580F63A7EC305F828846CBD919Cy4s2L" TargetMode="External"/><Relationship Id="rId14" Type="http://schemas.openxmlformats.org/officeDocument/2006/relationships/hyperlink" Target="consultantplus://offline/ref=8F2464C22C061F2846FA518BE710D2A5B4BF4A314BA902C5B8952580F63A7EC305F828846CBC909Dy4s2L" TargetMode="External"/><Relationship Id="rId22" Type="http://schemas.openxmlformats.org/officeDocument/2006/relationships/hyperlink" Target="consultantplus://offline/ref=8F2464C22C061F2846FA518BE710D2A5B4BF4A374BA402C5B8952580F63A7EC305F828846CBD919Cy4sAL" TargetMode="External"/><Relationship Id="rId27" Type="http://schemas.openxmlformats.org/officeDocument/2006/relationships/hyperlink" Target="consultantplus://offline/ref=8F2464C22C061F2846FA518BE710D2A5B4B14D364FAC02C5B8952580F63A7EC305F828846CBD989Ay4s9L" TargetMode="External"/><Relationship Id="rId30" Type="http://schemas.openxmlformats.org/officeDocument/2006/relationships/hyperlink" Target="consultantplus://offline/ref=8F2464C22C061F2846FA518BE710D2A5B4B1413848AB02C5B8952580F63A7EC305F828846CBF939Fy4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2016-11-23T11:44:00Z</dcterms:created>
  <dcterms:modified xsi:type="dcterms:W3CDTF">2016-11-23T11:45:00Z</dcterms:modified>
</cp:coreProperties>
</file>